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 xml:space="preserve">and </w:t>
      </w:r>
      <w:proofErr w:type="spellStart"/>
      <w:r w:rsidR="00926996" w:rsidRPr="004F10A7">
        <w:rPr>
          <w:rFonts w:cs="Arial"/>
          <w:bCs/>
          <w:color w:val="0070C0"/>
        </w:rPr>
        <w:t>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specification templates. The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>SECTION</w:t>
      </w:r>
      <w:proofErr w:type="spellEnd"/>
      <w:r w:rsidRPr="00214EE7">
        <w:rPr>
          <w:rFonts w:cs="Arial"/>
          <w:b/>
          <w:bCs/>
        </w:rPr>
        <w:t xml:space="preserve">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64EA02B7" w14:textId="705D1120" w:rsidR="002B2DF9" w:rsidRPr="009F4AE8" w:rsidRDefault="002B2DF9" w:rsidP="002B2DF9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heavy-duty, gearhead hoist type operator for larger and heavier, high-cycle sectional doors and rolling doors and grilles that require a chain hoist for manual operation.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00770B43" w14:textId="77777777" w:rsidR="002B2DF9" w:rsidRPr="009F4AE8" w:rsidRDefault="002B2DF9" w:rsidP="002B2DF9">
      <w:pPr>
        <w:rPr>
          <w:rFonts w:cs="Arial"/>
          <w:vanish/>
          <w:color w:val="0070C0"/>
        </w:rPr>
      </w:pPr>
    </w:p>
    <w:p w14:paraId="71F7C894" w14:textId="77777777" w:rsidR="002B2DF9" w:rsidRPr="004509CA" w:rsidRDefault="002B2DF9" w:rsidP="002B2DF9">
      <w:pPr>
        <w:pStyle w:val="Level3"/>
      </w:pPr>
      <w:r w:rsidRPr="004509CA">
        <w:tab/>
        <w:t>Door Operators:</w:t>
      </w:r>
    </w:p>
    <w:p w14:paraId="49D6BB4B" w14:textId="77777777" w:rsidR="002B2DF9" w:rsidRPr="004509CA" w:rsidRDefault="002B2DF9" w:rsidP="002B2DF9">
      <w:pPr>
        <w:pStyle w:val="Level4"/>
      </w:pPr>
      <w:r w:rsidRPr="004509CA">
        <w:tab/>
        <w:t>Model: GH.</w:t>
      </w:r>
    </w:p>
    <w:p w14:paraId="4DDC166B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  <w:t>Operation: Gearhead</w:t>
      </w:r>
      <w:r>
        <w:t xml:space="preserve"> hoist</w:t>
      </w:r>
      <w:r w:rsidRPr="004509CA">
        <w:t>.</w:t>
      </w:r>
    </w:p>
    <w:p w14:paraId="0F54EF79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4873BE50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Operator mounts on wall for high-lift and vertical-lift doors. Operator may be wall or hood mounted on rolling doors and grilles.</w:t>
      </w:r>
    </w:p>
    <w:p w14:paraId="1B58D63C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3A1F871A" w14:textId="77777777" w:rsidR="002B2DF9" w:rsidRPr="004509CA" w:rsidRDefault="002B2DF9" w:rsidP="002B2DF9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668EB8F9" w14:textId="77777777" w:rsidR="002B2DF9" w:rsidRDefault="002B2DF9" w:rsidP="002B2DF9">
      <w:pPr>
        <w:pStyle w:val="Level4"/>
      </w:pPr>
      <w:r w:rsidRPr="004509CA">
        <w:t xml:space="preserve"> </w:t>
      </w:r>
      <w:r w:rsidRPr="004509CA">
        <w:tab/>
      </w:r>
      <w:r>
        <w:t>Drive type: Worm gear in sealed oil bath.</w:t>
      </w:r>
    </w:p>
    <w:p w14:paraId="0C5B2212" w14:textId="77777777" w:rsidR="002B2DF9" w:rsidRPr="004509CA" w:rsidRDefault="002B2DF9" w:rsidP="002B2DF9">
      <w:pPr>
        <w:pStyle w:val="Level4"/>
      </w:pPr>
      <w:r>
        <w:t xml:space="preserve"> </w:t>
      </w:r>
      <w:r>
        <w:tab/>
      </w:r>
      <w:r w:rsidRPr="004509CA">
        <w:t>Disconnect for manual operation: Floor level</w:t>
      </w:r>
      <w:r>
        <w:t xml:space="preserve"> emergency release sash chain hoist with electric interlock.</w:t>
      </w:r>
    </w:p>
    <w:p w14:paraId="1F36B873" w14:textId="77777777" w:rsidR="002B2DF9" w:rsidRPr="004509CA" w:rsidRDefault="002B2DF9" w:rsidP="002B2DF9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 xml:space="preserve">Maximum </w:t>
      </w:r>
      <w:r>
        <w:rPr>
          <w:rFonts w:cs="Arial"/>
          <w:color w:val="000000" w:themeColor="text1"/>
          <w:shd w:val="clear" w:color="auto" w:fill="FFFFFF"/>
        </w:rPr>
        <w:t>25 cycles per hour and 1</w:t>
      </w:r>
      <w:r w:rsidRPr="004509CA">
        <w:rPr>
          <w:rFonts w:cs="Arial"/>
          <w:color w:val="000000" w:themeColor="text1"/>
          <w:shd w:val="clear" w:color="auto" w:fill="FFFFFF"/>
        </w:rPr>
        <w:t>25 cycles per day</w:t>
      </w:r>
      <w:r w:rsidRPr="004509CA">
        <w:rPr>
          <w:rFonts w:cs="Arial"/>
          <w:color w:val="000000" w:themeColor="text1"/>
        </w:rPr>
        <w:t>.</w:t>
      </w:r>
    </w:p>
    <w:p w14:paraId="114ED831" w14:textId="77777777" w:rsidR="002B2DF9" w:rsidRPr="004509CA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18C87D0F" w14:textId="77777777" w:rsidR="002B2DF9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5E727733" w14:textId="77777777" w:rsidR="002B2DF9" w:rsidRPr="00740E13" w:rsidRDefault="002B2DF9" w:rsidP="002B2DF9">
      <w:pPr>
        <w:pStyle w:val="Level4"/>
        <w:rPr>
          <w:rFonts w:cs="Arial"/>
        </w:rPr>
      </w:pPr>
      <w:r>
        <w:rPr>
          <w:rFonts w:cs="Arial"/>
        </w:rPr>
        <w:tab/>
        <w:t xml:space="preserve">Enclosure: NEMA </w:t>
      </w:r>
      <w:r w:rsidRPr="0063445D">
        <w:rPr>
          <w:rFonts w:cs="Arial"/>
          <w:color w:val="FF0000"/>
        </w:rPr>
        <w:t>[1.] [4.] [4X.] [7/9.]</w:t>
      </w:r>
    </w:p>
    <w:p w14:paraId="6853B5B1" w14:textId="77777777" w:rsidR="002B2DF9" w:rsidRPr="004509CA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6E6E4328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1713390A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577FF080" w14:textId="77777777" w:rsidR="002B2DF9" w:rsidRPr="009A198E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F50CA9C" w14:textId="2108C648" w:rsidR="002B2DF9" w:rsidRPr="004509CA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</w:t>
      </w:r>
      <w:proofErr w:type="gramStart"/>
      <w:r w:rsidRPr="009A198E">
        <w:rPr>
          <w:color w:val="FF0000"/>
        </w:rPr>
        <w:t>DIP</w:t>
      </w:r>
      <w:proofErr w:type="gramEnd"/>
      <w:r w:rsidRPr="009A198E">
        <w:rPr>
          <w:color w:val="FF0000"/>
        </w:rPr>
        <w:t>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C7158B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0979BADC" w14:textId="151BFB98" w:rsidR="002B2DF9" w:rsidRPr="004509CA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lastRenderedPageBreak/>
        <w:t xml:space="preserve"> </w:t>
      </w:r>
      <w:r w:rsidRPr="004509CA">
        <w:tab/>
        <w:t>Primary</w:t>
      </w:r>
      <w:r w:rsidR="00C7158B">
        <w:t xml:space="preserve"> monitored</w:t>
      </w:r>
      <w:r w:rsidRPr="004509CA">
        <w:t xml:space="preserve"> 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E024AE3" w14:textId="2DE1B593" w:rsidR="002B2DF9" w:rsidRPr="009A198E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C7158B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58FFAC72" w14:textId="77777777" w:rsidR="002B2DF9" w:rsidRPr="004509CA" w:rsidRDefault="002B2DF9" w:rsidP="002B2DF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274C" w14:textId="77777777" w:rsidR="00223F78" w:rsidRDefault="00223F78">
      <w:r>
        <w:separator/>
      </w:r>
    </w:p>
    <w:p w14:paraId="11195186" w14:textId="77777777" w:rsidR="00223F78" w:rsidRDefault="00223F78"/>
  </w:endnote>
  <w:endnote w:type="continuationSeparator" w:id="0">
    <w:p w14:paraId="6186E39F" w14:textId="77777777" w:rsidR="00223F78" w:rsidRDefault="00223F78">
      <w:r>
        <w:continuationSeparator/>
      </w:r>
    </w:p>
    <w:p w14:paraId="0ED73FCE" w14:textId="77777777" w:rsidR="00223F78" w:rsidRDefault="00223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6EC0" w14:textId="77777777" w:rsidR="00223F78" w:rsidRDefault="00223F78">
      <w:r>
        <w:separator/>
      </w:r>
    </w:p>
    <w:p w14:paraId="16769465" w14:textId="77777777" w:rsidR="00223F78" w:rsidRDefault="00223F78"/>
  </w:footnote>
  <w:footnote w:type="continuationSeparator" w:id="0">
    <w:p w14:paraId="2FA2DD2F" w14:textId="77777777" w:rsidR="00223F78" w:rsidRDefault="00223F78">
      <w:r>
        <w:continuationSeparator/>
      </w:r>
    </w:p>
    <w:p w14:paraId="160C1C4F" w14:textId="77777777" w:rsidR="00223F78" w:rsidRDefault="00223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23F78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472B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C687F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1875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750</Words>
  <Characters>4475</Characters>
  <Application>Microsoft Office Word</Application>
  <DocSecurity>0</DocSecurity>
  <Lines>144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Katy Kilpatrick</cp:lastModifiedBy>
  <cp:revision>2</cp:revision>
  <cp:lastPrinted>2021-02-09T18:34:00Z</cp:lastPrinted>
  <dcterms:created xsi:type="dcterms:W3CDTF">2021-10-04T16:34:00Z</dcterms:created>
  <dcterms:modified xsi:type="dcterms:W3CDTF">2021-10-04T16:34:00Z</dcterms:modified>
</cp:coreProperties>
</file>