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2E03FA97" w:rsidR="0086152A" w:rsidRPr="006E6BCC" w:rsidRDefault="005D4DF7" w:rsidP="00777EC9">
      <w:pPr>
        <w:pStyle w:val="ARCATTitle"/>
      </w:pPr>
      <w:r w:rsidRPr="006E6BCC">
        <w:t xml:space="preserve">SECTION </w:t>
      </w:r>
      <w:r w:rsidR="00E43926">
        <w:t>08370 (0</w:t>
      </w:r>
      <w:r w:rsidRPr="006E6BCC">
        <w:t>8 3</w:t>
      </w:r>
      <w:r w:rsidR="006C1734">
        <w:t>7</w:t>
      </w:r>
      <w:r w:rsidRPr="006E6BCC">
        <w:t xml:space="preserve"> 00</w:t>
      </w:r>
      <w:r w:rsidR="00E43926">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3353981D" w14:textId="77777777" w:rsidR="00F0605F" w:rsidRDefault="00903D90" w:rsidP="00F0605F">
      <w:pPr>
        <w:pStyle w:val="ARCATSubSub2"/>
      </w:pPr>
      <w:r>
        <w:t>Warranty Period: 6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2B0B9EAF" w14:textId="4565B7F1" w:rsidR="00DB520C" w:rsidRPr="00771CCC" w:rsidRDefault="00DB520C" w:rsidP="00DB520C">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1E9D23AC" w14:textId="11E41AD6" w:rsidR="002957EA" w:rsidRPr="006E6BCC" w:rsidRDefault="002957EA" w:rsidP="00E43926">
      <w:pPr>
        <w:pStyle w:val="ARCATParagraph"/>
      </w:pPr>
      <w:r>
        <w:t>Skyline Flush Pan Door Sections</w:t>
      </w:r>
    </w:p>
    <w:p w14:paraId="0D6E468B" w14:textId="23510975" w:rsidR="002957EA" w:rsidRPr="009B3A24" w:rsidRDefault="002957EA" w:rsidP="002957EA">
      <w:pPr>
        <w:pStyle w:val="ARCATSubPara"/>
      </w:pPr>
      <w:r w:rsidRPr="009B3A24">
        <w:t xml:space="preserve">Model </w:t>
      </w:r>
      <w:r>
        <w:t>4140</w:t>
      </w:r>
      <w:r w:rsidRPr="009B3A24">
        <w:t xml:space="preserve"> by C.H.I. Overhead Doors</w:t>
      </w:r>
    </w:p>
    <w:p w14:paraId="6A7B9A79" w14:textId="77777777" w:rsidR="00B302F2" w:rsidRPr="00B302F2" w:rsidRDefault="00B302F2" w:rsidP="00EA4738">
      <w:pPr>
        <w:pStyle w:val="ARCATSubSub1"/>
      </w:pPr>
      <w:r w:rsidRPr="00B302F2">
        <w:t>Appearance:  Woodgrain embossed.</w:t>
      </w:r>
    </w:p>
    <w:p w14:paraId="5A94F9CB" w14:textId="77777777" w:rsidR="002957EA" w:rsidRPr="009B3A24" w:rsidRDefault="002957EA" w:rsidP="00EA4738">
      <w:pPr>
        <w:pStyle w:val="ARCATSubSub1"/>
      </w:pPr>
      <w:r w:rsidRPr="009B3A24">
        <w:t>Exterior:  24-gauge, 0.022 inch (</w:t>
      </w:r>
      <w:r>
        <w:t>0.56</w:t>
      </w:r>
      <w:r w:rsidRPr="009B3A24">
        <w:t xml:space="preserve"> mm) polyester painted galvanized steel.</w:t>
      </w:r>
    </w:p>
    <w:p w14:paraId="203FBC89" w14:textId="5E21775A" w:rsidR="002957EA" w:rsidRPr="009B3A24" w:rsidRDefault="002957EA" w:rsidP="00EA4738">
      <w:pPr>
        <w:pStyle w:val="ARCATSubSub1"/>
      </w:pPr>
      <w:r>
        <w:t>Interior:  N/A</w:t>
      </w:r>
    </w:p>
    <w:p w14:paraId="48309ACD" w14:textId="4136FA5F" w:rsidR="002957EA" w:rsidRPr="009B3A24" w:rsidRDefault="002957EA" w:rsidP="00EA4738">
      <w:pPr>
        <w:pStyle w:val="ARCATSubSub1"/>
      </w:pPr>
      <w:r w:rsidRPr="009B3A24">
        <w:t xml:space="preserve">Door Size (WxH):  </w:t>
      </w:r>
      <w:r w:rsidR="00B31893">
        <w:t xml:space="preserve">Standard up to </w:t>
      </w:r>
      <w:r>
        <w:t>20</w:t>
      </w:r>
      <w:r w:rsidRPr="009B3A24">
        <w:t xml:space="preserve"> ft 2 inches (</w:t>
      </w:r>
      <w:r w:rsidR="00D24A25">
        <w:t xml:space="preserve">6.15 </w:t>
      </w:r>
      <w:r w:rsidRPr="009B3A24">
        <w:t xml:space="preserve">m) x </w:t>
      </w:r>
      <w:r>
        <w:t>16</w:t>
      </w:r>
      <w:r w:rsidRPr="009B3A24">
        <w:t xml:space="preserve"> ft 0 inches (</w:t>
      </w:r>
      <w:r w:rsidR="00D24A25">
        <w:t xml:space="preserve">4.88 </w:t>
      </w:r>
      <w:r w:rsidRPr="009B3A24">
        <w:t xml:space="preserve">m). </w:t>
      </w:r>
    </w:p>
    <w:p w14:paraId="0BAF8BCF" w14:textId="77777777" w:rsidR="002957EA" w:rsidRDefault="002957EA" w:rsidP="00EA4738">
      <w:pPr>
        <w:pStyle w:val="ARCATSubSub1"/>
      </w:pPr>
      <w:r w:rsidRPr="009B3A24">
        <w:t>Finish:  White.</w:t>
      </w:r>
    </w:p>
    <w:p w14:paraId="689335CD" w14:textId="77777777" w:rsidR="002957EA" w:rsidRDefault="002957EA" w:rsidP="00EA4738">
      <w:pPr>
        <w:pStyle w:val="ARCATSubSub1"/>
      </w:pPr>
      <w:r>
        <w:t>Finish:  Almond.</w:t>
      </w:r>
    </w:p>
    <w:p w14:paraId="7283DCC0" w14:textId="77777777" w:rsidR="002957EA" w:rsidRPr="009B3A24" w:rsidRDefault="002957EA" w:rsidP="00EA4738">
      <w:pPr>
        <w:pStyle w:val="ARCATSubSub1"/>
      </w:pPr>
      <w:r w:rsidRPr="009B3A24">
        <w:t>Finish:  Sandstone.</w:t>
      </w:r>
    </w:p>
    <w:p w14:paraId="47B8A570" w14:textId="77777777" w:rsidR="002957EA" w:rsidRPr="009B3A24" w:rsidRDefault="002957EA" w:rsidP="00EA4738">
      <w:pPr>
        <w:pStyle w:val="ARCATSubSub1"/>
      </w:pPr>
      <w:r w:rsidRPr="009B3A24">
        <w:t>Finish:  Brown.</w:t>
      </w:r>
    </w:p>
    <w:p w14:paraId="11AFA4EA" w14:textId="77777777" w:rsidR="002957EA" w:rsidRPr="009B3A24" w:rsidRDefault="002957EA" w:rsidP="00EA4738">
      <w:pPr>
        <w:pStyle w:val="ARCATSubSub1"/>
      </w:pPr>
      <w:r w:rsidRPr="009B3A24">
        <w:t xml:space="preserve">Finish:  </w:t>
      </w:r>
      <w:r>
        <w:t>Evergreen.</w:t>
      </w:r>
    </w:p>
    <w:p w14:paraId="1A5655B7" w14:textId="77777777" w:rsidR="002957EA" w:rsidRDefault="002957EA" w:rsidP="00EA4738">
      <w:pPr>
        <w:pStyle w:val="ARCATSubSub1"/>
      </w:pPr>
      <w:r w:rsidRPr="009B3A24">
        <w:t xml:space="preserve">Finish:  Powder Coat RAL No. _____ </w:t>
      </w:r>
    </w:p>
    <w:p w14:paraId="2140B341" w14:textId="39636E8E" w:rsidR="001D172E" w:rsidRDefault="002957EA" w:rsidP="00EA4738">
      <w:pPr>
        <w:pStyle w:val="ARCATSubSub1"/>
      </w:pPr>
      <w:r w:rsidRPr="006E6BCC">
        <w:t xml:space="preserve">Window Lites:  </w:t>
      </w:r>
      <w:r>
        <w:t>Long Panel Non-Insulated</w:t>
      </w:r>
      <w:r w:rsidR="00B6096F">
        <w:t xml:space="preserve">. </w:t>
      </w:r>
      <w:r w:rsidR="00F852B8">
        <w:t>See Section 2.</w:t>
      </w:r>
      <w:r w:rsidR="00E43926">
        <w:t>3</w:t>
      </w:r>
      <w:r w:rsidR="00B6096F" w:rsidRPr="00B6096F">
        <w:t>.A</w:t>
      </w:r>
      <w:r w:rsidR="00B6096F">
        <w:t xml:space="preserve"> </w:t>
      </w:r>
      <w:r w:rsidR="00B6096F" w:rsidRPr="00B6096F">
        <w:t>&amp;</w:t>
      </w:r>
      <w:r w:rsidR="00B6096F">
        <w:t xml:space="preserve"> </w:t>
      </w:r>
      <w:r w:rsidR="001679D8">
        <w:t>B</w:t>
      </w:r>
      <w:r w:rsid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2240, 4250, 4240, 5250, 5950, 2550, 2150,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Locking:  Outside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1B9EE51A" w:rsidR="00B65E9F" w:rsidRDefault="00DB520C" w:rsidP="00E43926">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29F37022" w14:textId="302C329F" w:rsidR="00584113" w:rsidRDefault="00584113" w:rsidP="00584113">
      <w:pPr>
        <w:pStyle w:val="ARCATParagraph"/>
      </w:pPr>
      <w:r>
        <w:t>Long Panel Non-Insulated Window Lites</w:t>
      </w:r>
    </w:p>
    <w:p w14:paraId="2D1176D9" w14:textId="1D12BAA6" w:rsidR="00724723" w:rsidRPr="003B7B7B" w:rsidRDefault="00160E2E" w:rsidP="00724723">
      <w:pPr>
        <w:pStyle w:val="ARCATSubPara"/>
      </w:pPr>
      <w:bookmarkStart w:id="3" w:name="_Hlk184382931"/>
      <w:r>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6F43F8C9" w14:textId="1BB0A932" w:rsidR="00934948" w:rsidRPr="00E43926" w:rsidRDefault="00160E2E" w:rsidP="00E43926">
      <w:pPr>
        <w:pStyle w:val="ARCATSubPara"/>
      </w:pPr>
      <w:r>
        <w:t>Panel Option: Flood Vent</w:t>
      </w:r>
      <w:bookmarkEnd w:id="3"/>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679D8"/>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3926"/>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2581</Words>
  <Characters>14416</Characters>
  <Application>Microsoft Office Word</Application>
  <DocSecurity>0</DocSecurity>
  <Lines>327</Lines>
  <Paragraphs>265</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4</cp:revision>
  <dcterms:created xsi:type="dcterms:W3CDTF">2025-02-26T19:38:00Z</dcterms:created>
  <dcterms:modified xsi:type="dcterms:W3CDTF">2025-02-26T22:32:00Z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